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60" w:rsidRPr="00260360" w:rsidRDefault="00260360" w:rsidP="00260360">
      <w:pPr>
        <w:rPr>
          <w:rFonts w:ascii="黑体" w:eastAsia="黑体" w:hAnsi="黑体"/>
          <w:sz w:val="28"/>
          <w:szCs w:val="28"/>
        </w:rPr>
      </w:pPr>
      <w:r w:rsidRPr="008969C1">
        <w:rPr>
          <w:rFonts w:ascii="黑体" w:eastAsia="黑体" w:hAnsi="黑体" w:hint="eastAsia"/>
          <w:sz w:val="28"/>
          <w:szCs w:val="28"/>
        </w:rPr>
        <w:t>附</w:t>
      </w:r>
      <w:r>
        <w:rPr>
          <w:rFonts w:ascii="黑体" w:eastAsia="黑体" w:hAnsi="黑体" w:hint="eastAsia"/>
          <w:sz w:val="28"/>
          <w:szCs w:val="28"/>
        </w:rPr>
        <w:t>1</w:t>
      </w:r>
      <w:r w:rsidRPr="008969C1">
        <w:rPr>
          <w:rFonts w:ascii="黑体" w:eastAsia="黑体" w:hAnsi="黑体" w:hint="eastAsia"/>
          <w:sz w:val="28"/>
          <w:szCs w:val="28"/>
        </w:rPr>
        <w:t>：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 w:rsidRPr="008969C1">
        <w:rPr>
          <w:rFonts w:ascii="黑体" w:eastAsia="黑体" w:hAnsi="黑体" w:hint="eastAsia"/>
          <w:sz w:val="28"/>
          <w:szCs w:val="28"/>
        </w:rPr>
        <w:t>陕西省图书馆专业技术人员继续教育基地2015年课程计划表</w:t>
      </w:r>
    </w:p>
    <w:tbl>
      <w:tblPr>
        <w:tblpPr w:leftFromText="180" w:rightFromText="180" w:vertAnchor="page" w:horzAnchor="margin" w:tblpY="315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354"/>
        <w:gridCol w:w="1331"/>
        <w:gridCol w:w="2268"/>
        <w:gridCol w:w="1276"/>
        <w:gridCol w:w="1276"/>
      </w:tblGrid>
      <w:tr w:rsidR="00260360" w:rsidRPr="00B321D1" w:rsidTr="0024199D">
        <w:trPr>
          <w:trHeight w:val="558"/>
          <w:tblHeader/>
        </w:trPr>
        <w:tc>
          <w:tcPr>
            <w:tcW w:w="959" w:type="dxa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 w:hint="eastAsia"/>
                <w:sz w:val="24"/>
                <w:szCs w:val="24"/>
              </w:rPr>
              <w:t>类别</w:t>
            </w:r>
          </w:p>
        </w:tc>
        <w:tc>
          <w:tcPr>
            <w:tcW w:w="2354" w:type="dxa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 w:hint="eastAsia"/>
                <w:sz w:val="24"/>
                <w:szCs w:val="24"/>
              </w:rPr>
              <w:t>培训内容</w:t>
            </w:r>
          </w:p>
        </w:tc>
        <w:tc>
          <w:tcPr>
            <w:tcW w:w="1331" w:type="dxa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 w:hint="eastAsia"/>
                <w:sz w:val="24"/>
                <w:szCs w:val="24"/>
              </w:rPr>
              <w:t>培训课时</w:t>
            </w:r>
          </w:p>
        </w:tc>
        <w:tc>
          <w:tcPr>
            <w:tcW w:w="2268" w:type="dxa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 w:hint="eastAsia"/>
                <w:sz w:val="24"/>
                <w:szCs w:val="24"/>
              </w:rPr>
              <w:t>授课老师</w:t>
            </w:r>
          </w:p>
        </w:tc>
        <w:tc>
          <w:tcPr>
            <w:tcW w:w="1276" w:type="dxa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 w:hint="eastAsia"/>
                <w:sz w:val="24"/>
                <w:szCs w:val="24"/>
              </w:rPr>
              <w:t>培训班型</w:t>
            </w:r>
          </w:p>
        </w:tc>
        <w:tc>
          <w:tcPr>
            <w:tcW w:w="1276" w:type="dxa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 w:hint="eastAsia"/>
                <w:sz w:val="24"/>
                <w:szCs w:val="24"/>
              </w:rPr>
              <w:t>培训时间</w:t>
            </w:r>
          </w:p>
        </w:tc>
      </w:tr>
      <w:tr w:rsidR="00260360" w:rsidRPr="00B321D1" w:rsidTr="0024199D">
        <w:trPr>
          <w:trHeight w:val="1128"/>
          <w:tblHeader/>
        </w:trPr>
        <w:tc>
          <w:tcPr>
            <w:tcW w:w="959" w:type="dxa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 w:hint="eastAsia"/>
                <w:sz w:val="24"/>
                <w:szCs w:val="24"/>
              </w:rPr>
              <w:t>公需课</w:t>
            </w:r>
          </w:p>
        </w:tc>
        <w:tc>
          <w:tcPr>
            <w:tcW w:w="2354" w:type="dxa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 w:hint="eastAsia"/>
                <w:sz w:val="24"/>
                <w:szCs w:val="24"/>
              </w:rPr>
              <w:t>专业技术人员执行力与创新服务力培训教程</w:t>
            </w:r>
          </w:p>
        </w:tc>
        <w:tc>
          <w:tcPr>
            <w:tcW w:w="1331" w:type="dxa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/>
                <w:sz w:val="24"/>
                <w:szCs w:val="24"/>
              </w:rPr>
              <w:t>24</w:t>
            </w:r>
            <w:r w:rsidRPr="00B321D1">
              <w:rPr>
                <w:rFonts w:ascii="黑体" w:eastAsia="黑体" w:hAnsi="黑体" w:hint="eastAsia"/>
                <w:sz w:val="24"/>
                <w:szCs w:val="24"/>
              </w:rPr>
              <w:t>课时</w:t>
            </w:r>
            <w:r w:rsidRPr="00B321D1">
              <w:rPr>
                <w:rFonts w:ascii="黑体" w:eastAsia="黑体" w:hAnsi="黑体"/>
                <w:sz w:val="24"/>
                <w:szCs w:val="24"/>
              </w:rPr>
              <w:t>/</w:t>
            </w:r>
            <w:r w:rsidRPr="00B321D1">
              <w:rPr>
                <w:rFonts w:ascii="黑体" w:eastAsia="黑体" w:hAnsi="黑体" w:hint="eastAsia"/>
                <w:sz w:val="24"/>
                <w:szCs w:val="24"/>
              </w:rPr>
              <w:t>期</w:t>
            </w:r>
          </w:p>
        </w:tc>
        <w:tc>
          <w:tcPr>
            <w:tcW w:w="2268" w:type="dxa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 w:hint="eastAsia"/>
                <w:sz w:val="24"/>
                <w:szCs w:val="24"/>
              </w:rPr>
              <w:t>聘请专家、教授授课</w:t>
            </w:r>
          </w:p>
        </w:tc>
        <w:tc>
          <w:tcPr>
            <w:tcW w:w="1276" w:type="dxa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 w:hint="eastAsia"/>
                <w:sz w:val="24"/>
                <w:szCs w:val="24"/>
              </w:rPr>
              <w:t>周内班</w:t>
            </w:r>
            <w:r w:rsidRPr="00B321D1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B321D1">
              <w:rPr>
                <w:rFonts w:ascii="黑体" w:eastAsia="黑体" w:hAnsi="黑体" w:hint="eastAsia"/>
                <w:sz w:val="24"/>
                <w:szCs w:val="24"/>
              </w:rPr>
              <w:t>周末班</w:t>
            </w:r>
          </w:p>
        </w:tc>
        <w:tc>
          <w:tcPr>
            <w:tcW w:w="1276" w:type="dxa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/>
                <w:sz w:val="24"/>
                <w:szCs w:val="24"/>
              </w:rPr>
              <w:t>3</w:t>
            </w:r>
            <w:r w:rsidRPr="00B321D1">
              <w:rPr>
                <w:rFonts w:ascii="黑体" w:eastAsia="黑体" w:hAnsi="黑体" w:hint="eastAsia"/>
                <w:sz w:val="24"/>
                <w:szCs w:val="24"/>
              </w:rPr>
              <w:t>月</w:t>
            </w:r>
            <w:r w:rsidRPr="00B321D1">
              <w:rPr>
                <w:rFonts w:ascii="黑体" w:eastAsia="黑体" w:hAnsi="黑体"/>
                <w:sz w:val="24"/>
                <w:szCs w:val="24"/>
              </w:rPr>
              <w:t>-10</w:t>
            </w:r>
            <w:r w:rsidRPr="00B321D1">
              <w:rPr>
                <w:rFonts w:ascii="黑体" w:eastAsia="黑体" w:hAnsi="黑体" w:hint="eastAsia"/>
                <w:sz w:val="24"/>
                <w:szCs w:val="24"/>
              </w:rPr>
              <w:t>月</w:t>
            </w:r>
          </w:p>
        </w:tc>
      </w:tr>
      <w:tr w:rsidR="00260360" w:rsidRPr="00B321D1" w:rsidTr="0024199D">
        <w:trPr>
          <w:trHeight w:val="986"/>
          <w:tblHeader/>
        </w:trPr>
        <w:tc>
          <w:tcPr>
            <w:tcW w:w="959" w:type="dxa"/>
            <w:vMerge w:val="restart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 w:hint="eastAsia"/>
                <w:sz w:val="24"/>
                <w:szCs w:val="24"/>
              </w:rPr>
              <w:t>专业课</w:t>
            </w:r>
          </w:p>
        </w:tc>
        <w:tc>
          <w:tcPr>
            <w:tcW w:w="2354" w:type="dxa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 w:hint="eastAsia"/>
                <w:sz w:val="24"/>
                <w:szCs w:val="24"/>
              </w:rPr>
              <w:t>《说文解字》与传统文化</w:t>
            </w:r>
          </w:p>
        </w:tc>
        <w:tc>
          <w:tcPr>
            <w:tcW w:w="1331" w:type="dxa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/>
                <w:sz w:val="24"/>
                <w:szCs w:val="24"/>
              </w:rPr>
              <w:t>4</w:t>
            </w:r>
            <w:r w:rsidRPr="00B321D1">
              <w:rPr>
                <w:rFonts w:ascii="黑体" w:eastAsia="黑体" w:hAnsi="黑体" w:hint="eastAsia"/>
                <w:sz w:val="24"/>
                <w:szCs w:val="24"/>
              </w:rPr>
              <w:t>课时</w:t>
            </w:r>
          </w:p>
        </w:tc>
        <w:tc>
          <w:tcPr>
            <w:tcW w:w="2268" w:type="dxa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 w:hint="eastAsia"/>
                <w:sz w:val="24"/>
                <w:szCs w:val="24"/>
              </w:rPr>
              <w:t>西北大学文学院教授、博导</w:t>
            </w:r>
            <w:r w:rsidRPr="00B321D1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B321D1">
              <w:rPr>
                <w:rFonts w:ascii="黑体" w:eastAsia="黑体" w:hAnsi="黑体" w:hint="eastAsia"/>
                <w:sz w:val="24"/>
                <w:szCs w:val="24"/>
              </w:rPr>
              <w:t>赵小刚</w:t>
            </w:r>
          </w:p>
        </w:tc>
        <w:tc>
          <w:tcPr>
            <w:tcW w:w="1276" w:type="dxa"/>
            <w:vMerge w:val="restart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/>
                <w:sz w:val="24"/>
                <w:szCs w:val="24"/>
              </w:rPr>
              <w:t>3</w:t>
            </w:r>
            <w:r w:rsidRPr="00B321D1">
              <w:rPr>
                <w:rFonts w:ascii="黑体" w:eastAsia="黑体" w:hAnsi="黑体" w:hint="eastAsia"/>
                <w:sz w:val="24"/>
                <w:szCs w:val="24"/>
              </w:rPr>
              <w:t>月</w:t>
            </w:r>
          </w:p>
        </w:tc>
      </w:tr>
      <w:tr w:rsidR="00260360" w:rsidRPr="00B321D1" w:rsidTr="0024199D">
        <w:trPr>
          <w:trHeight w:val="1258"/>
          <w:tblHeader/>
        </w:trPr>
        <w:tc>
          <w:tcPr>
            <w:tcW w:w="959" w:type="dxa"/>
            <w:vMerge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图书馆员的潜能激活与创造力开发</w:t>
            </w:r>
          </w:p>
        </w:tc>
        <w:tc>
          <w:tcPr>
            <w:tcW w:w="1331" w:type="dxa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/>
                <w:sz w:val="24"/>
                <w:szCs w:val="24"/>
              </w:rPr>
              <w:t>4</w:t>
            </w:r>
            <w:r w:rsidRPr="00B321D1">
              <w:rPr>
                <w:rFonts w:ascii="黑体" w:eastAsia="黑体" w:hAnsi="黑体" w:hint="eastAsia"/>
                <w:sz w:val="24"/>
                <w:szCs w:val="24"/>
              </w:rPr>
              <w:t>课时</w:t>
            </w:r>
          </w:p>
        </w:tc>
        <w:tc>
          <w:tcPr>
            <w:tcW w:w="2268" w:type="dxa"/>
            <w:vAlign w:val="center"/>
          </w:tcPr>
          <w:p w:rsidR="00260360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 w:hint="eastAsia"/>
                <w:sz w:val="24"/>
                <w:szCs w:val="24"/>
              </w:rPr>
              <w:t>西安文理学院图书馆馆长、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教授</w:t>
            </w:r>
          </w:p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B321D1">
              <w:rPr>
                <w:rFonts w:ascii="黑体" w:eastAsia="黑体" w:hAnsi="黑体" w:hint="eastAsia"/>
                <w:sz w:val="24"/>
                <w:szCs w:val="24"/>
              </w:rPr>
              <w:t>赵精兵</w:t>
            </w:r>
          </w:p>
        </w:tc>
        <w:tc>
          <w:tcPr>
            <w:tcW w:w="1276" w:type="dxa"/>
            <w:vMerge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/>
                <w:sz w:val="24"/>
                <w:szCs w:val="24"/>
              </w:rPr>
              <w:t>4</w:t>
            </w:r>
            <w:r w:rsidRPr="00B321D1">
              <w:rPr>
                <w:rFonts w:ascii="黑体" w:eastAsia="黑体" w:hAnsi="黑体" w:hint="eastAsia"/>
                <w:sz w:val="24"/>
                <w:szCs w:val="24"/>
              </w:rPr>
              <w:t>月</w:t>
            </w:r>
          </w:p>
        </w:tc>
      </w:tr>
      <w:tr w:rsidR="00260360" w:rsidRPr="00B321D1" w:rsidTr="0024199D">
        <w:trPr>
          <w:trHeight w:val="1681"/>
          <w:tblHeader/>
        </w:trPr>
        <w:tc>
          <w:tcPr>
            <w:tcW w:w="959" w:type="dxa"/>
            <w:vMerge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 w:hint="eastAsia"/>
                <w:sz w:val="24"/>
                <w:szCs w:val="24"/>
              </w:rPr>
              <w:t>当代图书馆学理论与实践前沿</w:t>
            </w:r>
          </w:p>
        </w:tc>
        <w:tc>
          <w:tcPr>
            <w:tcW w:w="1331" w:type="dxa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/>
                <w:sz w:val="24"/>
                <w:szCs w:val="24"/>
              </w:rPr>
              <w:t>24</w:t>
            </w:r>
            <w:r w:rsidRPr="00B321D1">
              <w:rPr>
                <w:rFonts w:ascii="黑体" w:eastAsia="黑体" w:hAnsi="黑体" w:hint="eastAsia"/>
                <w:sz w:val="24"/>
                <w:szCs w:val="24"/>
              </w:rPr>
              <w:t>课时</w:t>
            </w:r>
          </w:p>
        </w:tc>
        <w:tc>
          <w:tcPr>
            <w:tcW w:w="2268" w:type="dxa"/>
            <w:vAlign w:val="center"/>
          </w:tcPr>
          <w:p w:rsidR="00260360" w:rsidRPr="00B321D1" w:rsidRDefault="00260360" w:rsidP="0024199D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ED62F1">
              <w:rPr>
                <w:rFonts w:ascii="黑体" w:eastAsia="黑体" w:hAnsi="黑体" w:hint="eastAsia"/>
                <w:sz w:val="24"/>
                <w:szCs w:val="24"/>
              </w:rPr>
              <w:t>陕西学前师范学院图书文献与信息传播研究所常务所长、研究馆员</w:t>
            </w:r>
            <w:r w:rsidRPr="00ED62F1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熊伟</w:t>
            </w:r>
          </w:p>
        </w:tc>
        <w:tc>
          <w:tcPr>
            <w:tcW w:w="1276" w:type="dxa"/>
            <w:vMerge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/>
                <w:sz w:val="24"/>
                <w:szCs w:val="24"/>
              </w:rPr>
              <w:t>5</w:t>
            </w:r>
            <w:r w:rsidRPr="00B321D1">
              <w:rPr>
                <w:rFonts w:ascii="黑体" w:eastAsia="黑体" w:hAnsi="黑体" w:hint="eastAsia"/>
                <w:sz w:val="24"/>
                <w:szCs w:val="24"/>
              </w:rPr>
              <w:t>月</w:t>
            </w:r>
          </w:p>
        </w:tc>
      </w:tr>
      <w:tr w:rsidR="00260360" w:rsidRPr="00B321D1" w:rsidTr="0024199D">
        <w:trPr>
          <w:trHeight w:val="974"/>
          <w:tblHeader/>
        </w:trPr>
        <w:tc>
          <w:tcPr>
            <w:tcW w:w="959" w:type="dxa"/>
            <w:vMerge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 w:hint="eastAsia"/>
                <w:sz w:val="24"/>
                <w:szCs w:val="24"/>
              </w:rPr>
              <w:t>中国书史</w:t>
            </w:r>
          </w:p>
        </w:tc>
        <w:tc>
          <w:tcPr>
            <w:tcW w:w="1331" w:type="dxa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/>
                <w:sz w:val="24"/>
                <w:szCs w:val="24"/>
              </w:rPr>
              <w:t>12</w:t>
            </w:r>
            <w:r w:rsidRPr="00B321D1">
              <w:rPr>
                <w:rFonts w:ascii="黑体" w:eastAsia="黑体" w:hAnsi="黑体" w:hint="eastAsia"/>
                <w:sz w:val="24"/>
                <w:szCs w:val="24"/>
              </w:rPr>
              <w:t>课时</w:t>
            </w:r>
          </w:p>
        </w:tc>
        <w:tc>
          <w:tcPr>
            <w:tcW w:w="2268" w:type="dxa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 w:hint="eastAsia"/>
                <w:sz w:val="24"/>
                <w:szCs w:val="24"/>
              </w:rPr>
              <w:t>西北大学公共管理学院教授</w:t>
            </w:r>
            <w:r w:rsidRPr="00B321D1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B321D1">
              <w:rPr>
                <w:rFonts w:ascii="黑体" w:eastAsia="黑体" w:hAnsi="黑体" w:hint="eastAsia"/>
                <w:sz w:val="24"/>
                <w:szCs w:val="24"/>
              </w:rPr>
              <w:t>杨玉麟</w:t>
            </w:r>
          </w:p>
        </w:tc>
        <w:tc>
          <w:tcPr>
            <w:tcW w:w="1276" w:type="dxa"/>
            <w:vMerge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/>
                <w:sz w:val="24"/>
                <w:szCs w:val="24"/>
              </w:rPr>
              <w:t>6</w:t>
            </w:r>
            <w:r w:rsidRPr="00B321D1">
              <w:rPr>
                <w:rFonts w:ascii="黑体" w:eastAsia="黑体" w:hAnsi="黑体" w:hint="eastAsia"/>
                <w:sz w:val="24"/>
                <w:szCs w:val="24"/>
              </w:rPr>
              <w:t>月</w:t>
            </w:r>
          </w:p>
        </w:tc>
      </w:tr>
      <w:tr w:rsidR="00260360" w:rsidRPr="00B321D1" w:rsidTr="0024199D">
        <w:trPr>
          <w:trHeight w:val="1285"/>
          <w:tblHeader/>
        </w:trPr>
        <w:tc>
          <w:tcPr>
            <w:tcW w:w="959" w:type="dxa"/>
            <w:vMerge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321D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公共图书馆与法律法规建设</w:t>
            </w:r>
          </w:p>
        </w:tc>
        <w:tc>
          <w:tcPr>
            <w:tcW w:w="1331" w:type="dxa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/>
                <w:sz w:val="24"/>
                <w:szCs w:val="24"/>
              </w:rPr>
              <w:t>4</w:t>
            </w:r>
            <w:r w:rsidRPr="00B321D1">
              <w:rPr>
                <w:rFonts w:ascii="黑体" w:eastAsia="黑体" w:hAnsi="黑体" w:hint="eastAsia"/>
                <w:sz w:val="24"/>
                <w:szCs w:val="24"/>
              </w:rPr>
              <w:t>课时</w:t>
            </w:r>
          </w:p>
        </w:tc>
        <w:tc>
          <w:tcPr>
            <w:tcW w:w="2268" w:type="dxa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 w:hint="eastAsia"/>
                <w:sz w:val="24"/>
                <w:szCs w:val="24"/>
              </w:rPr>
              <w:t>西北大学信息资源管理系副系主任、副教授</w:t>
            </w:r>
            <w:r w:rsidRPr="00B321D1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B321D1">
              <w:rPr>
                <w:rFonts w:ascii="黑体" w:eastAsia="黑体" w:hAnsi="黑体" w:hint="eastAsia"/>
                <w:sz w:val="24"/>
                <w:szCs w:val="24"/>
              </w:rPr>
              <w:t>崔旭</w:t>
            </w:r>
          </w:p>
        </w:tc>
        <w:tc>
          <w:tcPr>
            <w:tcW w:w="1276" w:type="dxa"/>
            <w:vMerge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/>
                <w:sz w:val="24"/>
                <w:szCs w:val="24"/>
              </w:rPr>
              <w:t>7</w:t>
            </w:r>
            <w:r w:rsidRPr="00B321D1">
              <w:rPr>
                <w:rFonts w:ascii="黑体" w:eastAsia="黑体" w:hAnsi="黑体" w:hint="eastAsia"/>
                <w:sz w:val="24"/>
                <w:szCs w:val="24"/>
              </w:rPr>
              <w:t>月</w:t>
            </w:r>
          </w:p>
        </w:tc>
      </w:tr>
      <w:tr w:rsidR="00260360" w:rsidRPr="00B321D1" w:rsidTr="0024199D">
        <w:trPr>
          <w:trHeight w:val="1416"/>
          <w:tblHeader/>
        </w:trPr>
        <w:tc>
          <w:tcPr>
            <w:tcW w:w="959" w:type="dxa"/>
            <w:vMerge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 w:hint="eastAsia"/>
                <w:sz w:val="24"/>
                <w:szCs w:val="24"/>
              </w:rPr>
              <w:t>媒介和信息素养</w:t>
            </w:r>
          </w:p>
        </w:tc>
        <w:tc>
          <w:tcPr>
            <w:tcW w:w="1331" w:type="dxa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/>
                <w:sz w:val="24"/>
                <w:szCs w:val="24"/>
              </w:rPr>
              <w:t>12</w:t>
            </w:r>
            <w:r w:rsidRPr="00B321D1">
              <w:rPr>
                <w:rFonts w:ascii="黑体" w:eastAsia="黑体" w:hAnsi="黑体" w:hint="eastAsia"/>
                <w:sz w:val="24"/>
                <w:szCs w:val="24"/>
              </w:rPr>
              <w:t>课时</w:t>
            </w:r>
          </w:p>
        </w:tc>
        <w:tc>
          <w:tcPr>
            <w:tcW w:w="2268" w:type="dxa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 w:hint="eastAsia"/>
                <w:sz w:val="24"/>
                <w:szCs w:val="24"/>
              </w:rPr>
              <w:t>西安工程大学图书馆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副馆长、</w:t>
            </w:r>
            <w:r w:rsidRPr="00B321D1">
              <w:rPr>
                <w:rFonts w:ascii="黑体" w:eastAsia="黑体" w:hAnsi="黑体" w:hint="eastAsia"/>
                <w:sz w:val="24"/>
                <w:szCs w:val="24"/>
              </w:rPr>
              <w:t>副研究馆员</w:t>
            </w:r>
            <w:r w:rsidRPr="00B321D1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B321D1">
              <w:rPr>
                <w:rFonts w:ascii="黑体" w:eastAsia="黑体" w:hAnsi="黑体" w:hint="eastAsia"/>
                <w:sz w:val="24"/>
                <w:szCs w:val="24"/>
              </w:rPr>
              <w:t>谷秀洁</w:t>
            </w:r>
          </w:p>
        </w:tc>
        <w:tc>
          <w:tcPr>
            <w:tcW w:w="1276" w:type="dxa"/>
            <w:vMerge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/>
                <w:sz w:val="24"/>
                <w:szCs w:val="24"/>
              </w:rPr>
              <w:t>8</w:t>
            </w:r>
            <w:r w:rsidRPr="00B321D1">
              <w:rPr>
                <w:rFonts w:ascii="黑体" w:eastAsia="黑体" w:hAnsi="黑体" w:hint="eastAsia"/>
                <w:sz w:val="24"/>
                <w:szCs w:val="24"/>
              </w:rPr>
              <w:t>月</w:t>
            </w:r>
          </w:p>
        </w:tc>
      </w:tr>
      <w:tr w:rsidR="00260360" w:rsidRPr="00B321D1" w:rsidTr="0024199D">
        <w:trPr>
          <w:trHeight w:val="1266"/>
          <w:tblHeader/>
        </w:trPr>
        <w:tc>
          <w:tcPr>
            <w:tcW w:w="959" w:type="dxa"/>
            <w:vMerge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 w:hint="eastAsia"/>
                <w:sz w:val="24"/>
                <w:szCs w:val="24"/>
              </w:rPr>
              <w:t>当代图书馆法治体系建设</w:t>
            </w:r>
          </w:p>
        </w:tc>
        <w:tc>
          <w:tcPr>
            <w:tcW w:w="1331" w:type="dxa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/>
                <w:sz w:val="24"/>
                <w:szCs w:val="24"/>
              </w:rPr>
              <w:t>24</w:t>
            </w:r>
            <w:r w:rsidRPr="00B321D1">
              <w:rPr>
                <w:rFonts w:ascii="黑体" w:eastAsia="黑体" w:hAnsi="黑体" w:hint="eastAsia"/>
                <w:sz w:val="24"/>
                <w:szCs w:val="24"/>
              </w:rPr>
              <w:t>课时</w:t>
            </w:r>
          </w:p>
        </w:tc>
        <w:tc>
          <w:tcPr>
            <w:tcW w:w="2268" w:type="dxa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 w:hint="eastAsia"/>
                <w:sz w:val="24"/>
                <w:szCs w:val="24"/>
              </w:rPr>
              <w:t>西安文理学院副研究馆员</w:t>
            </w:r>
            <w:r w:rsidRPr="00B321D1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B321D1">
              <w:rPr>
                <w:rFonts w:ascii="黑体" w:eastAsia="黑体" w:hAnsi="黑体" w:hint="eastAsia"/>
                <w:sz w:val="24"/>
                <w:szCs w:val="24"/>
              </w:rPr>
              <w:t>段小虎</w:t>
            </w:r>
          </w:p>
        </w:tc>
        <w:tc>
          <w:tcPr>
            <w:tcW w:w="1276" w:type="dxa"/>
            <w:vMerge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60360" w:rsidRPr="00B321D1" w:rsidRDefault="00260360" w:rsidP="002419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/>
                <w:sz w:val="24"/>
                <w:szCs w:val="24"/>
              </w:rPr>
              <w:t>9</w:t>
            </w:r>
            <w:r w:rsidRPr="00B321D1">
              <w:rPr>
                <w:rFonts w:ascii="黑体" w:eastAsia="黑体" w:hAnsi="黑体" w:hint="eastAsia"/>
                <w:sz w:val="24"/>
                <w:szCs w:val="24"/>
              </w:rPr>
              <w:t>月</w:t>
            </w:r>
          </w:p>
        </w:tc>
      </w:tr>
    </w:tbl>
    <w:p w:rsidR="00260360" w:rsidRDefault="00260360" w:rsidP="00260360">
      <w:pPr>
        <w:widowControl/>
        <w:spacing w:before="100" w:beforeAutospacing="1" w:after="100" w:afterAutospacing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计划</w:t>
      </w:r>
      <w:r w:rsidRPr="00040D5A">
        <w:rPr>
          <w:rFonts w:asciiTheme="minorEastAsia" w:hAnsiTheme="minorEastAsia" w:hint="eastAsia"/>
          <w:sz w:val="28"/>
          <w:szCs w:val="28"/>
        </w:rPr>
        <w:t>课程如有变动，以培训通知为准。</w:t>
      </w:r>
    </w:p>
    <w:p w:rsidR="00744692" w:rsidRDefault="00744692"/>
    <w:sectPr w:rsidR="00744692" w:rsidSect="00744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0360"/>
    <w:rsid w:val="000870E1"/>
    <w:rsid w:val="00260360"/>
    <w:rsid w:val="00493C57"/>
    <w:rsid w:val="0074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870E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870E1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2015-03-19T01:31:00Z</dcterms:created>
  <dcterms:modified xsi:type="dcterms:W3CDTF">2015-03-19T01:32:00Z</dcterms:modified>
</cp:coreProperties>
</file>